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3CCE" w14:textId="61E06B85" w:rsidR="0036411B" w:rsidRDefault="0036411B" w:rsidP="0036411B">
      <w:pPr>
        <w:spacing w:before="240" w:after="240" w:line="240" w:lineRule="auto"/>
        <w:ind w:righ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en-GB" w:eastAsia="cs-CZ"/>
        </w:rPr>
        <w:drawing>
          <wp:anchor distT="0" distB="0" distL="114300" distR="114300" simplePos="0" relativeHeight="251659264" behindDoc="0" locked="0" layoutInCell="1" allowOverlap="1" wp14:anchorId="4E99E888" wp14:editId="7989AC3F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948690" cy="866775"/>
            <wp:effectExtent l="0" t="0" r="3810" b="9525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D0788" w14:textId="312B36C2" w:rsidR="0036411B" w:rsidRDefault="0036411B" w:rsidP="0036411B">
      <w:pPr>
        <w:spacing w:before="240" w:after="240" w:line="240" w:lineRule="auto"/>
        <w:ind w:righ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6F49FCAB" w14:textId="77777777" w:rsidR="0036411B" w:rsidRDefault="0036411B" w:rsidP="0036411B">
      <w:pPr>
        <w:spacing w:before="240" w:after="240" w:line="240" w:lineRule="auto"/>
        <w:ind w:righ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13BAA816" w14:textId="022562BF" w:rsidR="00592FFB" w:rsidRPr="0036411B" w:rsidRDefault="0036411B" w:rsidP="0036411B">
      <w:pPr>
        <w:spacing w:before="240" w:after="240" w:line="240" w:lineRule="auto"/>
        <w:ind w:right="-142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</w:t>
      </w:r>
      <w:r w:rsidR="004420F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eská republika – po letech na Prowein</w:t>
      </w:r>
    </w:p>
    <w:p w14:paraId="00585BAE" w14:textId="0EDA8A97" w:rsidR="00970CDF" w:rsidRPr="00970CDF" w:rsidRDefault="00970CDF" w:rsidP="00855142">
      <w:pPr>
        <w:spacing w:before="240" w:after="240" w:line="240" w:lineRule="auto"/>
        <w:rPr>
          <w:rFonts w:ascii="Arial" w:eastAsia="Times New Roman" w:hAnsi="Arial" w:cs="Arial"/>
          <w:color w:val="000000"/>
          <w:lang w:eastAsia="cs-CZ"/>
        </w:rPr>
      </w:pPr>
      <w:r w:rsidRPr="00970CDF">
        <w:rPr>
          <w:rFonts w:ascii="Arial" w:eastAsia="Times New Roman" w:hAnsi="Arial" w:cs="Arial"/>
          <w:color w:val="000000"/>
          <w:lang w:eastAsia="cs-CZ"/>
        </w:rPr>
        <w:t>Po pěti letech se česká</w:t>
      </w:r>
      <w:r w:rsidR="000A5AA6">
        <w:rPr>
          <w:rFonts w:ascii="Arial" w:eastAsia="Times New Roman" w:hAnsi="Arial" w:cs="Arial"/>
          <w:color w:val="000000"/>
          <w:lang w:eastAsia="cs-CZ"/>
        </w:rPr>
        <w:t xml:space="preserve"> a moravská</w:t>
      </w:r>
      <w:r w:rsidRPr="00970CDF">
        <w:rPr>
          <w:rFonts w:ascii="Arial" w:eastAsia="Times New Roman" w:hAnsi="Arial" w:cs="Arial"/>
          <w:color w:val="000000"/>
          <w:lang w:eastAsia="cs-CZ"/>
        </w:rPr>
        <w:t xml:space="preserve"> vína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 budou hrdě prezentovat na nejdůležitějším světovém vinařském </w:t>
      </w:r>
      <w:r w:rsidRPr="00970CDF">
        <w:rPr>
          <w:rFonts w:ascii="Arial" w:eastAsia="Times New Roman" w:hAnsi="Arial" w:cs="Arial"/>
          <w:color w:val="000000"/>
          <w:lang w:eastAsia="cs-CZ"/>
        </w:rPr>
        <w:t xml:space="preserve">veletrhu ProWein. </w:t>
      </w:r>
      <w:r w:rsidR="00886BE5">
        <w:rPr>
          <w:rFonts w:ascii="Arial" w:eastAsia="Times New Roman" w:hAnsi="Arial" w:cs="Arial"/>
          <w:color w:val="000000"/>
          <w:lang w:eastAsia="cs-CZ"/>
        </w:rPr>
        <w:t>N</w:t>
      </w:r>
      <w:r w:rsidRPr="00970CDF">
        <w:rPr>
          <w:rFonts w:ascii="Arial" w:eastAsia="Times New Roman" w:hAnsi="Arial" w:cs="Arial"/>
          <w:color w:val="000000"/>
          <w:lang w:eastAsia="cs-CZ"/>
        </w:rPr>
        <w:t>árodní vinařské centrum</w:t>
      </w:r>
      <w:r w:rsidR="004420F7">
        <w:rPr>
          <w:rFonts w:ascii="Arial" w:eastAsia="Times New Roman" w:hAnsi="Arial" w:cs="Arial"/>
          <w:color w:val="000000"/>
          <w:lang w:eastAsia="cs-CZ"/>
        </w:rPr>
        <w:t xml:space="preserve"> s podporou Vinařského fondu</w:t>
      </w:r>
      <w:r w:rsidRPr="00970CDF">
        <w:rPr>
          <w:rFonts w:ascii="Arial" w:eastAsia="Times New Roman" w:hAnsi="Arial" w:cs="Arial"/>
          <w:color w:val="000000"/>
          <w:lang w:eastAsia="cs-CZ"/>
        </w:rPr>
        <w:t xml:space="preserve"> vytvořilo pestrou </w:t>
      </w:r>
      <w:r w:rsidR="00AB3E19">
        <w:rPr>
          <w:rFonts w:ascii="Arial" w:eastAsia="Times New Roman" w:hAnsi="Arial" w:cs="Arial"/>
          <w:color w:val="000000"/>
          <w:lang w:eastAsia="cs-CZ"/>
        </w:rPr>
        <w:t xml:space="preserve">společnou </w:t>
      </w:r>
      <w:r w:rsidRPr="00970CDF">
        <w:rPr>
          <w:rFonts w:ascii="Arial" w:eastAsia="Times New Roman" w:hAnsi="Arial" w:cs="Arial"/>
          <w:color w:val="000000"/>
          <w:lang w:eastAsia="cs-CZ"/>
        </w:rPr>
        <w:t>degustační zón</w:t>
      </w:r>
      <w:r w:rsidR="00AB3E19">
        <w:rPr>
          <w:rFonts w:ascii="Arial" w:eastAsia="Times New Roman" w:hAnsi="Arial" w:cs="Arial"/>
          <w:color w:val="000000"/>
          <w:lang w:eastAsia="cs-CZ"/>
        </w:rPr>
        <w:t>u rozdělenou na</w:t>
      </w:r>
      <w:r w:rsidR="00EE1B95">
        <w:rPr>
          <w:rFonts w:ascii="Arial" w:eastAsia="Times New Roman" w:hAnsi="Arial" w:cs="Arial"/>
          <w:color w:val="000000"/>
          <w:lang w:eastAsia="cs-CZ"/>
        </w:rPr>
        <w:t xml:space="preserve"> sekce</w:t>
      </w:r>
      <w:r w:rsidRPr="00970CDF">
        <w:rPr>
          <w:rFonts w:ascii="Arial" w:eastAsia="Times New Roman" w:hAnsi="Arial" w:cs="Arial"/>
          <w:color w:val="000000"/>
          <w:lang w:eastAsia="cs-CZ"/>
        </w:rPr>
        <w:t>:</w:t>
      </w:r>
    </w:p>
    <w:p w14:paraId="68E49A0B" w14:textId="77777777" w:rsidR="0087298E" w:rsidRPr="007C60AE" w:rsidRDefault="00EE1B95" w:rsidP="00855142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7C60AE">
        <w:rPr>
          <w:rFonts w:ascii="Arial" w:eastAsia="Times New Roman" w:hAnsi="Arial" w:cs="Arial"/>
          <w:b/>
          <w:bCs/>
          <w:color w:val="000000"/>
          <w:lang w:eastAsia="cs-CZ"/>
        </w:rPr>
        <w:t>Naturální a šumivá</w:t>
      </w:r>
    </w:p>
    <w:p w14:paraId="17CEF802" w14:textId="66680F03" w:rsidR="0087298E" w:rsidRPr="007C60AE" w:rsidRDefault="00972E3C" w:rsidP="0087298E">
      <w:pPr>
        <w:pStyle w:val="Odstavecseseznamem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60AE">
        <w:rPr>
          <w:rFonts w:ascii="Arial" w:eastAsia="Times New Roman" w:hAnsi="Arial" w:cs="Arial"/>
          <w:color w:val="000000"/>
          <w:lang w:eastAsia="cs-CZ"/>
        </w:rPr>
        <w:t>bez ohledu na odrůdu hroznů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 - prostě</w:t>
      </w:r>
      <w:r w:rsidRPr="007C60AE">
        <w:rPr>
          <w:rFonts w:ascii="Arial" w:eastAsia="Times New Roman" w:hAnsi="Arial" w:cs="Arial"/>
          <w:color w:val="000000"/>
          <w:lang w:eastAsia="cs-CZ"/>
        </w:rPr>
        <w:t xml:space="preserve"> bubliny!</w:t>
      </w:r>
    </w:p>
    <w:p w14:paraId="281FF482" w14:textId="552D9275" w:rsidR="00855142" w:rsidRPr="007C60AE" w:rsidRDefault="0036411B" w:rsidP="0087298E">
      <w:pPr>
        <w:pStyle w:val="Odstavecseseznamem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n</w:t>
      </w:r>
      <w:r w:rsidR="004420F7">
        <w:rPr>
          <w:rFonts w:ascii="Arial" w:eastAsia="Times New Roman" w:hAnsi="Arial" w:cs="Arial"/>
          <w:color w:val="000000"/>
          <w:lang w:eastAsia="cs-CZ"/>
        </w:rPr>
        <w:t xml:space="preserve">aturální a nízko intervenční vína </w:t>
      </w:r>
      <w:r w:rsidR="004B3981" w:rsidRPr="007C60AE">
        <w:rPr>
          <w:rFonts w:ascii="Arial" w:eastAsia="Times New Roman" w:hAnsi="Arial" w:cs="Arial"/>
          <w:color w:val="000000"/>
          <w:lang w:eastAsia="cs-CZ"/>
        </w:rPr>
        <w:t>jsou v</w:t>
      </w:r>
      <w:r w:rsidR="004420F7">
        <w:rPr>
          <w:rFonts w:ascii="Arial" w:eastAsia="Times New Roman" w:hAnsi="Arial" w:cs="Arial"/>
          <w:color w:val="000000"/>
          <w:lang w:eastAsia="cs-CZ"/>
        </w:rPr>
        <w:t xml:space="preserve"> ČR </w:t>
      </w:r>
      <w:r w:rsidR="004B3981" w:rsidRPr="007C60AE">
        <w:rPr>
          <w:rFonts w:ascii="Arial" w:eastAsia="Times New Roman" w:hAnsi="Arial" w:cs="Arial"/>
          <w:color w:val="000000"/>
          <w:lang w:eastAsia="cs-CZ"/>
        </w:rPr>
        <w:t xml:space="preserve">stejně </w:t>
      </w:r>
      <w:r w:rsidR="00902C95" w:rsidRPr="007C60AE">
        <w:rPr>
          <w:rFonts w:ascii="Arial" w:eastAsia="Times New Roman" w:hAnsi="Arial" w:cs="Arial"/>
          <w:color w:val="000000"/>
          <w:lang w:eastAsia="cs-CZ"/>
        </w:rPr>
        <w:t xml:space="preserve">populární jako </w:t>
      </w:r>
      <w:r w:rsidR="004420F7">
        <w:rPr>
          <w:rFonts w:ascii="Arial" w:eastAsia="Times New Roman" w:hAnsi="Arial" w:cs="Arial"/>
          <w:color w:val="000000"/>
          <w:lang w:eastAsia="cs-CZ"/>
        </w:rPr>
        <w:t xml:space="preserve">všude </w:t>
      </w:r>
      <w:r w:rsidR="00902C95" w:rsidRPr="007C60AE">
        <w:rPr>
          <w:rFonts w:ascii="Arial" w:eastAsia="Times New Roman" w:hAnsi="Arial" w:cs="Arial"/>
          <w:color w:val="000000"/>
          <w:lang w:eastAsia="cs-CZ"/>
        </w:rPr>
        <w:t>ve světě</w:t>
      </w:r>
    </w:p>
    <w:p w14:paraId="49B9C848" w14:textId="77777777" w:rsidR="0087298E" w:rsidRPr="007C60AE" w:rsidRDefault="00EE1B95" w:rsidP="00855142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7C60AE">
        <w:rPr>
          <w:rFonts w:ascii="Arial" w:eastAsia="Times New Roman" w:hAnsi="Arial" w:cs="Arial"/>
          <w:b/>
          <w:bCs/>
          <w:color w:val="000000"/>
          <w:lang w:eastAsia="cs-CZ"/>
        </w:rPr>
        <w:t>Lokální</w:t>
      </w:r>
    </w:p>
    <w:p w14:paraId="04B0C6CA" w14:textId="58A19464" w:rsidR="002525BA" w:rsidRPr="007C60AE" w:rsidRDefault="0036411B" w:rsidP="0087298E">
      <w:pPr>
        <w:pStyle w:val="Odstavecseseznamem"/>
        <w:numPr>
          <w:ilvl w:val="0"/>
          <w:numId w:val="2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u</w:t>
      </w:r>
      <w:r w:rsidR="00F3248B" w:rsidRPr="007C60AE">
        <w:rPr>
          <w:rFonts w:ascii="Arial" w:eastAsia="Times New Roman" w:hAnsi="Arial" w:cs="Arial"/>
          <w:color w:val="000000"/>
          <w:lang w:eastAsia="cs-CZ"/>
        </w:rPr>
        <w:t>r</w:t>
      </w:r>
      <w:r w:rsidR="002525BA" w:rsidRPr="007C60AE">
        <w:rPr>
          <w:rFonts w:ascii="Arial" w:eastAsia="Times New Roman" w:hAnsi="Arial" w:cs="Arial"/>
          <w:color w:val="000000"/>
          <w:lang w:eastAsia="cs-CZ"/>
        </w:rPr>
        <w:t>čitě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 je všechny</w:t>
      </w:r>
      <w:r w:rsidR="002525BA" w:rsidRPr="007C60AE">
        <w:rPr>
          <w:rFonts w:ascii="Arial" w:eastAsia="Times New Roman" w:hAnsi="Arial" w:cs="Arial"/>
          <w:color w:val="000000"/>
          <w:lang w:eastAsia="cs-CZ"/>
        </w:rPr>
        <w:t xml:space="preserve"> znáte</w:t>
      </w:r>
      <w:r w:rsidR="00594768" w:rsidRPr="007C60AE">
        <w:rPr>
          <w:rFonts w:ascii="Arial" w:eastAsia="Times New Roman" w:hAnsi="Arial" w:cs="Arial"/>
          <w:color w:val="000000"/>
          <w:lang w:eastAsia="cs-CZ"/>
        </w:rPr>
        <w:t>:</w:t>
      </w:r>
      <w:r w:rsidR="002525BA" w:rsidRPr="007C60AE">
        <w:rPr>
          <w:rFonts w:ascii="Arial" w:eastAsia="Times New Roman" w:hAnsi="Arial" w:cs="Arial"/>
          <w:color w:val="000000"/>
          <w:lang w:eastAsia="cs-CZ"/>
        </w:rPr>
        <w:t xml:space="preserve"> Veltlínské zelené, Frankovk</w:t>
      </w:r>
      <w:r w:rsidR="00FA62EF">
        <w:rPr>
          <w:rFonts w:ascii="Arial" w:eastAsia="Times New Roman" w:hAnsi="Arial" w:cs="Arial"/>
          <w:color w:val="000000"/>
          <w:lang w:eastAsia="cs-CZ"/>
        </w:rPr>
        <w:t>u</w:t>
      </w:r>
      <w:r w:rsidR="0051570C">
        <w:rPr>
          <w:rFonts w:ascii="Arial" w:eastAsia="Times New Roman" w:hAnsi="Arial" w:cs="Arial"/>
          <w:color w:val="000000"/>
          <w:lang w:eastAsia="cs-CZ"/>
        </w:rPr>
        <w:t xml:space="preserve"> i</w:t>
      </w:r>
      <w:r w:rsidR="002525BA" w:rsidRPr="007C60AE">
        <w:rPr>
          <w:rFonts w:ascii="Arial" w:eastAsia="Times New Roman" w:hAnsi="Arial" w:cs="Arial"/>
          <w:color w:val="000000"/>
          <w:lang w:eastAsia="cs-CZ"/>
        </w:rPr>
        <w:t xml:space="preserve"> Ryzlink vlaš</w:t>
      </w:r>
      <w:r w:rsidR="001412DF">
        <w:rPr>
          <w:rFonts w:ascii="Arial" w:eastAsia="Times New Roman" w:hAnsi="Arial" w:cs="Arial"/>
          <w:color w:val="000000"/>
          <w:lang w:eastAsia="cs-CZ"/>
        </w:rPr>
        <w:t>s</w:t>
      </w:r>
      <w:r w:rsidR="002525BA" w:rsidRPr="007C60AE">
        <w:rPr>
          <w:rFonts w:ascii="Arial" w:eastAsia="Times New Roman" w:hAnsi="Arial" w:cs="Arial"/>
          <w:color w:val="000000"/>
          <w:lang w:eastAsia="cs-CZ"/>
        </w:rPr>
        <w:t>ký…</w:t>
      </w:r>
      <w:r w:rsidR="001412DF">
        <w:rPr>
          <w:rFonts w:ascii="Arial" w:eastAsia="Times New Roman" w:hAnsi="Arial" w:cs="Arial"/>
          <w:color w:val="000000"/>
          <w:lang w:eastAsia="cs-CZ"/>
        </w:rPr>
        <w:t xml:space="preserve">ale čím jsou </w:t>
      </w:r>
      <w:r w:rsidR="0011748A">
        <w:rPr>
          <w:rFonts w:ascii="Arial" w:eastAsia="Times New Roman" w:hAnsi="Arial" w:cs="Arial"/>
          <w:color w:val="000000"/>
          <w:lang w:eastAsia="cs-CZ"/>
        </w:rPr>
        <w:t>ty s původem u nás unikátní</w:t>
      </w:r>
      <w:r w:rsidR="001412DF">
        <w:rPr>
          <w:rFonts w:ascii="Arial" w:eastAsia="Times New Roman" w:hAnsi="Arial" w:cs="Arial"/>
          <w:color w:val="000000"/>
          <w:lang w:eastAsia="cs-CZ"/>
        </w:rPr>
        <w:t>?</w:t>
      </w:r>
    </w:p>
    <w:p w14:paraId="2EED7684" w14:textId="35AD6819" w:rsidR="000F4398" w:rsidRPr="007C60AE" w:rsidRDefault="0011748A" w:rsidP="0087298E">
      <w:pPr>
        <w:pStyle w:val="Odstavecseseznamem"/>
        <w:numPr>
          <w:ilvl w:val="0"/>
          <w:numId w:val="2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zveme</w:t>
      </w:r>
      <w:r w:rsidR="000F4398" w:rsidRPr="007C60AE">
        <w:rPr>
          <w:rFonts w:ascii="Arial" w:eastAsia="Times New Roman" w:hAnsi="Arial" w:cs="Arial"/>
          <w:color w:val="000000"/>
          <w:lang w:eastAsia="cs-CZ"/>
        </w:rPr>
        <w:t xml:space="preserve"> do našeho stánku</w:t>
      </w:r>
      <w:r>
        <w:rPr>
          <w:rFonts w:ascii="Arial" w:eastAsia="Times New Roman" w:hAnsi="Arial" w:cs="Arial"/>
          <w:color w:val="000000"/>
          <w:lang w:eastAsia="cs-CZ"/>
        </w:rPr>
        <w:t xml:space="preserve"> všechny světové sommeliery a obchodníky</w:t>
      </w:r>
      <w:r w:rsidR="000F4398" w:rsidRPr="007C60AE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C60AE" w:rsidRPr="007C60AE">
        <w:rPr>
          <w:rFonts w:ascii="Arial" w:eastAsia="Times New Roman" w:hAnsi="Arial" w:cs="Arial"/>
          <w:color w:val="000000"/>
          <w:lang w:eastAsia="cs-CZ"/>
        </w:rPr>
        <w:t>seznámit</w:t>
      </w:r>
      <w:r w:rsidR="000F4398" w:rsidRPr="007C60AE">
        <w:rPr>
          <w:rFonts w:ascii="Arial" w:eastAsia="Times New Roman" w:hAnsi="Arial" w:cs="Arial"/>
          <w:color w:val="000000"/>
          <w:lang w:eastAsia="cs-CZ"/>
        </w:rPr>
        <w:t xml:space="preserve"> s</w:t>
      </w:r>
      <w:r>
        <w:rPr>
          <w:rFonts w:ascii="Arial" w:eastAsia="Times New Roman" w:hAnsi="Arial" w:cs="Arial"/>
          <w:color w:val="000000"/>
          <w:lang w:eastAsia="cs-CZ"/>
        </w:rPr>
        <w:t>e s</w:t>
      </w:r>
      <w:r w:rsidR="000F4398" w:rsidRPr="007C60AE">
        <w:rPr>
          <w:rFonts w:ascii="Arial" w:eastAsia="Times New Roman" w:hAnsi="Arial" w:cs="Arial"/>
          <w:color w:val="000000"/>
          <w:lang w:eastAsia="cs-CZ"/>
        </w:rPr>
        <w:t xml:space="preserve"> jedinečnou Pá</w:t>
      </w:r>
      <w:r w:rsidR="00006955" w:rsidRPr="007C60AE">
        <w:rPr>
          <w:rFonts w:ascii="Arial" w:eastAsia="Times New Roman" w:hAnsi="Arial" w:cs="Arial"/>
          <w:color w:val="000000"/>
          <w:lang w:eastAsia="cs-CZ"/>
        </w:rPr>
        <w:t>lavou (</w:t>
      </w:r>
      <w:r w:rsidR="00043D8E" w:rsidRPr="007C60AE">
        <w:rPr>
          <w:rFonts w:ascii="Arial" w:eastAsia="Times New Roman" w:hAnsi="Arial" w:cs="Arial"/>
          <w:color w:val="000000"/>
          <w:lang w:eastAsia="cs-CZ"/>
        </w:rPr>
        <w:t>bílá, aromatická</w:t>
      </w:r>
      <w:r w:rsidR="007C60AE" w:rsidRPr="007C60AE">
        <w:rPr>
          <w:rFonts w:ascii="Arial" w:eastAsia="Times New Roman" w:hAnsi="Arial" w:cs="Arial"/>
          <w:color w:val="000000"/>
          <w:lang w:eastAsia="cs-CZ"/>
        </w:rPr>
        <w:t>)</w:t>
      </w:r>
      <w:r w:rsidR="00A04F18" w:rsidRPr="007C60AE">
        <w:rPr>
          <w:rFonts w:ascii="Arial" w:eastAsia="Times New Roman" w:hAnsi="Arial" w:cs="Arial"/>
          <w:color w:val="000000"/>
          <w:lang w:eastAsia="cs-CZ"/>
        </w:rPr>
        <w:t xml:space="preserve"> nebo </w:t>
      </w:r>
      <w:r w:rsidR="00CA79AC" w:rsidRPr="007C60AE">
        <w:rPr>
          <w:rFonts w:ascii="Arial" w:eastAsia="Times New Roman" w:hAnsi="Arial" w:cs="Arial"/>
          <w:color w:val="000000"/>
          <w:lang w:eastAsia="cs-CZ"/>
        </w:rPr>
        <w:t>Svatovavřineck</w:t>
      </w:r>
      <w:r w:rsidR="007C60AE" w:rsidRPr="007C60AE">
        <w:rPr>
          <w:rFonts w:ascii="Arial" w:eastAsia="Times New Roman" w:hAnsi="Arial" w:cs="Arial"/>
          <w:color w:val="000000"/>
          <w:lang w:eastAsia="cs-CZ"/>
        </w:rPr>
        <w:t>ým (červené, lehké, ovocné)</w:t>
      </w:r>
      <w:r w:rsidR="007267AC">
        <w:rPr>
          <w:rFonts w:ascii="Arial" w:eastAsia="Times New Roman" w:hAnsi="Arial" w:cs="Arial"/>
          <w:color w:val="000000"/>
          <w:lang w:eastAsia="cs-CZ"/>
        </w:rPr>
        <w:t xml:space="preserve"> -</w:t>
      </w:r>
      <w:r w:rsidR="00CE4FA3">
        <w:rPr>
          <w:rFonts w:ascii="Arial" w:eastAsia="Times New Roman" w:hAnsi="Arial" w:cs="Arial"/>
          <w:color w:val="000000"/>
          <w:lang w:eastAsia="cs-CZ"/>
        </w:rPr>
        <w:t xml:space="preserve"> vín</w:t>
      </w:r>
      <w:r>
        <w:rPr>
          <w:rFonts w:ascii="Arial" w:eastAsia="Times New Roman" w:hAnsi="Arial" w:cs="Arial"/>
          <w:color w:val="000000"/>
          <w:lang w:eastAsia="cs-CZ"/>
        </w:rPr>
        <w:t>y</w:t>
      </w:r>
      <w:r w:rsidR="00CE4FA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3D6E74">
        <w:rPr>
          <w:rFonts w:ascii="Arial" w:eastAsia="Times New Roman" w:hAnsi="Arial" w:cs="Arial"/>
          <w:color w:val="000000"/>
          <w:lang w:eastAsia="cs-CZ"/>
        </w:rPr>
        <w:t>specifick</w:t>
      </w:r>
      <w:r>
        <w:rPr>
          <w:rFonts w:ascii="Arial" w:eastAsia="Times New Roman" w:hAnsi="Arial" w:cs="Arial"/>
          <w:color w:val="000000"/>
          <w:lang w:eastAsia="cs-CZ"/>
        </w:rPr>
        <w:t>ými</w:t>
      </w:r>
      <w:r w:rsidR="00CE4FA3">
        <w:rPr>
          <w:rFonts w:ascii="Arial" w:eastAsia="Times New Roman" w:hAnsi="Arial" w:cs="Arial"/>
          <w:color w:val="000000"/>
          <w:lang w:eastAsia="cs-CZ"/>
        </w:rPr>
        <w:t xml:space="preserve"> pro náš region</w:t>
      </w:r>
    </w:p>
    <w:p w14:paraId="5D10286E" w14:textId="77777777" w:rsidR="00FA62EF" w:rsidRPr="00570DC6" w:rsidRDefault="00EE1B95" w:rsidP="00855142">
      <w:pPr>
        <w:spacing w:before="240" w:after="24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70DC6">
        <w:rPr>
          <w:rFonts w:ascii="Arial" w:eastAsia="Times New Roman" w:hAnsi="Arial" w:cs="Arial"/>
          <w:b/>
          <w:bCs/>
          <w:color w:val="000000"/>
          <w:lang w:eastAsia="cs-CZ"/>
        </w:rPr>
        <w:t>Světová</w:t>
      </w:r>
      <w:r w:rsidR="00855142" w:rsidRPr="00570DC6">
        <w:rPr>
          <w:rFonts w:ascii="Arial" w:eastAsia="Times New Roman" w:hAnsi="Arial" w:cs="Arial"/>
          <w:color w:val="000000"/>
          <w:lang w:eastAsia="cs-CZ"/>
        </w:rPr>
        <w:t> </w:t>
      </w:r>
    </w:p>
    <w:p w14:paraId="2660E701" w14:textId="2B9A4D32" w:rsidR="00FA0E1B" w:rsidRPr="00A12C83" w:rsidRDefault="0090281F" w:rsidP="00A12C83">
      <w:pPr>
        <w:pStyle w:val="Odstavecseseznamem"/>
        <w:numPr>
          <w:ilvl w:val="0"/>
          <w:numId w:val="3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12C83">
        <w:rPr>
          <w:rFonts w:ascii="Arial" w:eastAsia="Times New Roman" w:hAnsi="Arial" w:cs="Arial"/>
          <w:color w:val="000000"/>
          <w:lang w:eastAsia="cs-CZ"/>
        </w:rPr>
        <w:t>n</w:t>
      </w:r>
      <w:r w:rsidR="00FA0E1B" w:rsidRPr="00A12C83">
        <w:rPr>
          <w:rFonts w:ascii="Arial" w:eastAsia="Times New Roman" w:hAnsi="Arial" w:cs="Arial"/>
          <w:color w:val="000000"/>
          <w:lang w:eastAsia="cs-CZ"/>
        </w:rPr>
        <w:t>ajdete je na mnoha místech svět</w:t>
      </w:r>
      <w:r w:rsidR="007267AC">
        <w:rPr>
          <w:rFonts w:ascii="Arial" w:eastAsia="Times New Roman" w:hAnsi="Arial" w:cs="Arial"/>
          <w:color w:val="000000"/>
          <w:lang w:eastAsia="cs-CZ"/>
        </w:rPr>
        <w:t>a</w:t>
      </w:r>
      <w:r w:rsidR="00FA0E1B" w:rsidRPr="00A12C83">
        <w:rPr>
          <w:rFonts w:ascii="Arial" w:eastAsia="Times New Roman" w:hAnsi="Arial" w:cs="Arial"/>
          <w:color w:val="000000"/>
          <w:lang w:eastAsia="cs-CZ"/>
        </w:rPr>
        <w:t xml:space="preserve">, ale ty s českými kořeny </w:t>
      </w:r>
      <w:r w:rsidR="004C63B8" w:rsidRPr="00A12C83">
        <w:rPr>
          <w:rFonts w:ascii="Arial" w:eastAsia="Times New Roman" w:hAnsi="Arial" w:cs="Arial"/>
          <w:color w:val="000000"/>
          <w:lang w:eastAsia="cs-CZ"/>
        </w:rPr>
        <w:t xml:space="preserve">mají 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šťavnatou a </w:t>
      </w:r>
      <w:r w:rsidR="00570DC6" w:rsidRPr="00A12C83">
        <w:rPr>
          <w:rFonts w:ascii="Arial" w:eastAsia="Times New Roman" w:hAnsi="Arial" w:cs="Arial"/>
          <w:color w:val="000000"/>
          <w:lang w:eastAsia="cs-CZ"/>
        </w:rPr>
        <w:t>svěží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C426AF" w:rsidRPr="00A12C83">
        <w:rPr>
          <w:rFonts w:ascii="Arial" w:eastAsia="Times New Roman" w:hAnsi="Arial" w:cs="Arial"/>
          <w:color w:val="000000"/>
          <w:lang w:eastAsia="cs-CZ"/>
        </w:rPr>
        <w:t>kyselin</w:t>
      </w:r>
      <w:r w:rsidR="0011748A">
        <w:rPr>
          <w:rFonts w:ascii="Arial" w:eastAsia="Times New Roman" w:hAnsi="Arial" w:cs="Arial"/>
          <w:color w:val="000000"/>
          <w:lang w:eastAsia="cs-CZ"/>
        </w:rPr>
        <w:t>u</w:t>
      </w:r>
      <w:r w:rsidR="00C426AF" w:rsidRPr="00A12C83">
        <w:rPr>
          <w:rFonts w:ascii="Arial" w:eastAsia="Times New Roman" w:hAnsi="Arial" w:cs="Arial"/>
          <w:color w:val="000000"/>
          <w:lang w:eastAsia="cs-CZ"/>
        </w:rPr>
        <w:t>,</w:t>
      </w:r>
      <w:r w:rsidR="00524AD3" w:rsidRPr="00A12C8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výraznou </w:t>
      </w:r>
      <w:r w:rsidR="00524AD3" w:rsidRPr="00A12C83">
        <w:rPr>
          <w:rFonts w:ascii="Arial" w:eastAsia="Times New Roman" w:hAnsi="Arial" w:cs="Arial"/>
          <w:color w:val="000000"/>
          <w:lang w:eastAsia="cs-CZ"/>
        </w:rPr>
        <w:t>kořenitost</w:t>
      </w:r>
      <w:r w:rsidR="00C426AF" w:rsidRPr="00A12C8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8792E" w:rsidRPr="00A12C83">
        <w:rPr>
          <w:rFonts w:ascii="Arial" w:eastAsia="Times New Roman" w:hAnsi="Arial" w:cs="Arial"/>
          <w:color w:val="000000"/>
          <w:lang w:eastAsia="cs-CZ"/>
        </w:rPr>
        <w:t>a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8792E" w:rsidRPr="00A12C83">
        <w:rPr>
          <w:rFonts w:ascii="Arial" w:eastAsia="Times New Roman" w:hAnsi="Arial" w:cs="Arial"/>
          <w:color w:val="000000"/>
          <w:lang w:eastAsia="cs-CZ"/>
        </w:rPr>
        <w:t>ovocnost</w:t>
      </w:r>
      <w:r w:rsidRPr="00A12C83">
        <w:rPr>
          <w:rFonts w:ascii="Arial" w:eastAsia="Times New Roman" w:hAnsi="Arial" w:cs="Arial"/>
          <w:color w:val="000000"/>
          <w:lang w:eastAsia="cs-CZ"/>
        </w:rPr>
        <w:t xml:space="preserve"> – </w:t>
      </w:r>
      <w:r w:rsidR="0011748A">
        <w:rPr>
          <w:rFonts w:ascii="Arial" w:eastAsia="Times New Roman" w:hAnsi="Arial" w:cs="Arial"/>
          <w:color w:val="000000"/>
          <w:lang w:eastAsia="cs-CZ"/>
        </w:rPr>
        <w:t>představíme</w:t>
      </w:r>
      <w:r w:rsidRPr="00A12C8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371550" w:rsidRPr="00A12C83">
        <w:rPr>
          <w:rFonts w:ascii="Arial" w:eastAsia="Times New Roman" w:hAnsi="Arial" w:cs="Arial"/>
          <w:color w:val="000000"/>
          <w:lang w:eastAsia="cs-CZ"/>
        </w:rPr>
        <w:t>skvělé Ryzlinky, Sauvignony, Chardonnay</w:t>
      </w:r>
      <w:r w:rsidR="007267AC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A12C83" w:rsidRPr="00A12C83">
        <w:rPr>
          <w:rFonts w:ascii="Arial" w:eastAsia="Times New Roman" w:hAnsi="Arial" w:cs="Arial"/>
          <w:color w:val="000000"/>
          <w:lang w:eastAsia="cs-CZ"/>
        </w:rPr>
        <w:t>Rulandské bílé i modré</w:t>
      </w:r>
    </w:p>
    <w:p w14:paraId="4F1E1380" w14:textId="6DE79F1E" w:rsidR="00930A2A" w:rsidRDefault="00930A2A" w:rsidP="00855142">
      <w:pPr>
        <w:spacing w:before="240" w:after="24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4078A">
        <w:rPr>
          <w:rFonts w:ascii="Arial" w:eastAsia="Times New Roman" w:hAnsi="Arial" w:cs="Arial"/>
          <w:color w:val="000000"/>
          <w:lang w:eastAsia="cs-CZ"/>
        </w:rPr>
        <w:t>V</w:t>
      </w:r>
      <w:r w:rsidR="0011748A">
        <w:rPr>
          <w:rFonts w:ascii="Arial" w:eastAsia="Times New Roman" w:hAnsi="Arial" w:cs="Arial"/>
          <w:color w:val="000000"/>
          <w:lang w:eastAsia="cs-CZ"/>
        </w:rPr>
        <w:t> </w:t>
      </w:r>
      <w:r w:rsidRPr="00D4078A">
        <w:rPr>
          <w:rFonts w:ascii="Arial" w:eastAsia="Times New Roman" w:hAnsi="Arial" w:cs="Arial"/>
          <w:color w:val="000000"/>
          <w:lang w:eastAsia="cs-CZ"/>
        </w:rPr>
        <w:t>hale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 č. 4 (stánek A20)</w:t>
      </w:r>
      <w:r w:rsidR="007267A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1748A">
        <w:rPr>
          <w:rFonts w:ascii="Arial" w:eastAsia="Times New Roman" w:hAnsi="Arial" w:cs="Arial"/>
          <w:color w:val="000000"/>
          <w:lang w:eastAsia="cs-CZ"/>
        </w:rPr>
        <w:t>najdete</w:t>
      </w:r>
      <w:r w:rsidRPr="00D4078A">
        <w:rPr>
          <w:rFonts w:ascii="Arial" w:eastAsia="Times New Roman" w:hAnsi="Arial" w:cs="Arial"/>
          <w:color w:val="000000"/>
          <w:lang w:eastAsia="cs-CZ"/>
        </w:rPr>
        <w:t xml:space="preserve"> KRUHY navržené ate</w:t>
      </w:r>
      <w:r w:rsidR="00EC0F85">
        <w:rPr>
          <w:rFonts w:ascii="Arial" w:eastAsia="Times New Roman" w:hAnsi="Arial" w:cs="Arial"/>
          <w:color w:val="000000"/>
          <w:lang w:eastAsia="cs-CZ"/>
        </w:rPr>
        <w:t>l</w:t>
      </w:r>
      <w:r w:rsidRPr="00D4078A">
        <w:rPr>
          <w:rFonts w:ascii="Arial" w:eastAsia="Times New Roman" w:hAnsi="Arial" w:cs="Arial"/>
          <w:color w:val="000000"/>
          <w:lang w:eastAsia="cs-CZ"/>
        </w:rPr>
        <w:t xml:space="preserve">iérem 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t xml:space="preserve">CHYBIK + KRISTOF </w:t>
      </w:r>
      <w:r w:rsidR="0036411B">
        <w:rPr>
          <w:rFonts w:ascii="Arial" w:eastAsia="Times New Roman" w:hAnsi="Arial" w:cs="Arial"/>
          <w:color w:val="000000"/>
          <w:lang w:eastAsia="cs-CZ"/>
        </w:rPr>
        <w:t>A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t xml:space="preserve">SSOCIATED ARCHITECTS. 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br/>
        <w:t xml:space="preserve">Český stánek promlouvá ke každému </w:t>
      </w:r>
      <w:r w:rsidR="00D4078A">
        <w:rPr>
          <w:rFonts w:ascii="Arial" w:eastAsia="Times New Roman" w:hAnsi="Arial" w:cs="Arial"/>
          <w:color w:val="000000"/>
          <w:lang w:eastAsia="cs-CZ"/>
        </w:rPr>
        <w:t xml:space="preserve">svému 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t xml:space="preserve">návštěvníkovi 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válci, 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t>kruhy a oblými tvary, tolik typickými p</w:t>
      </w:r>
      <w:r w:rsidR="007267AC">
        <w:rPr>
          <w:rFonts w:ascii="Arial" w:eastAsia="Times New Roman" w:hAnsi="Arial" w:cs="Arial"/>
          <w:color w:val="000000"/>
          <w:lang w:eastAsia="cs-CZ"/>
        </w:rPr>
        <w:t>ři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1748A">
        <w:rPr>
          <w:rFonts w:ascii="Arial" w:eastAsia="Times New Roman" w:hAnsi="Arial" w:cs="Arial"/>
          <w:color w:val="000000"/>
          <w:lang w:eastAsia="cs-CZ"/>
        </w:rPr>
        <w:t>tvorbě</w:t>
      </w:r>
      <w:r w:rsidR="00F07A52">
        <w:rPr>
          <w:rFonts w:ascii="Arial" w:eastAsia="Times New Roman" w:hAnsi="Arial" w:cs="Arial"/>
          <w:color w:val="000000"/>
          <w:lang w:eastAsia="cs-CZ"/>
        </w:rPr>
        <w:t xml:space="preserve"> vína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t xml:space="preserve">. Každé dopoledne a odpoledne se můžete setkat s jinou skupinou vinařů. Zastoupení je neuvěřitelně pestré: vedle </w:t>
      </w:r>
      <w:r w:rsidR="00283B3F">
        <w:rPr>
          <w:rFonts w:ascii="Arial" w:eastAsia="Times New Roman" w:hAnsi="Arial" w:cs="Arial"/>
          <w:color w:val="000000"/>
          <w:lang w:eastAsia="cs-CZ"/>
        </w:rPr>
        <w:t>zástupců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t xml:space="preserve"> největších firem v zemi se setkáte </w:t>
      </w:r>
      <w:r w:rsidR="00F74633">
        <w:rPr>
          <w:rFonts w:ascii="Arial" w:eastAsia="Times New Roman" w:hAnsi="Arial" w:cs="Arial"/>
          <w:color w:val="000000"/>
          <w:lang w:eastAsia="cs-CZ"/>
        </w:rPr>
        <w:t xml:space="preserve">také 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t>s</w:t>
      </w:r>
      <w:r w:rsidR="0011748A">
        <w:rPr>
          <w:rFonts w:ascii="Arial" w:eastAsia="Times New Roman" w:hAnsi="Arial" w:cs="Arial"/>
          <w:color w:val="000000"/>
          <w:lang w:eastAsia="cs-CZ"/>
        </w:rPr>
        <w:t> malými a středními</w:t>
      </w:r>
      <w:r w:rsidR="00283B3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4078A" w:rsidRPr="00D4078A">
        <w:rPr>
          <w:rFonts w:ascii="Arial" w:eastAsia="Times New Roman" w:hAnsi="Arial" w:cs="Arial"/>
          <w:color w:val="000000"/>
          <w:lang w:eastAsia="cs-CZ"/>
        </w:rPr>
        <w:t>vinaři.</w:t>
      </w:r>
      <w:r w:rsidRPr="00D4078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74535ED" w14:textId="71495012" w:rsidR="007B2FE7" w:rsidRDefault="007B2FE7" w:rsidP="00855142">
      <w:pPr>
        <w:spacing w:before="240" w:after="24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B2FE7">
        <w:rPr>
          <w:rFonts w:ascii="Arial" w:eastAsia="Times New Roman" w:hAnsi="Arial" w:cs="Arial"/>
          <w:color w:val="000000"/>
          <w:lang w:eastAsia="cs-CZ"/>
        </w:rPr>
        <w:t>Najdete zde vítěze a finalisty různých významných soutěží v Česku (Vinařství a Vinař roku, Národní soutěž</w:t>
      </w:r>
      <w:r w:rsidR="00822EDE">
        <w:rPr>
          <w:rFonts w:ascii="Arial" w:eastAsia="Times New Roman" w:hAnsi="Arial" w:cs="Arial"/>
          <w:color w:val="000000"/>
          <w:lang w:eastAsia="cs-CZ"/>
        </w:rPr>
        <w:t xml:space="preserve"> vín</w:t>
      </w:r>
      <w:r w:rsidRPr="007B2FE7">
        <w:rPr>
          <w:rFonts w:ascii="Arial" w:eastAsia="Times New Roman" w:hAnsi="Arial" w:cs="Arial"/>
          <w:color w:val="000000"/>
          <w:lang w:eastAsia="cs-CZ"/>
        </w:rPr>
        <w:t xml:space="preserve"> ČR atd.) i úspěšné exportéry. České víno si již našlo své příznivce v mnoha zemích od Japonska přes Velkou Británii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7B2FE7">
        <w:rPr>
          <w:rFonts w:ascii="Arial" w:eastAsia="Times New Roman" w:hAnsi="Arial" w:cs="Arial"/>
          <w:color w:val="000000"/>
          <w:lang w:eastAsia="cs-CZ"/>
        </w:rPr>
        <w:t xml:space="preserve"> Švédsko až po USA a Kanadu.</w:t>
      </w:r>
    </w:p>
    <w:p w14:paraId="1E2A3F87" w14:textId="7F297238" w:rsidR="00EE37FE" w:rsidRPr="00EE37FE" w:rsidRDefault="00EE37FE" w:rsidP="00855142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val="en-GB" w:eastAsia="cs-CZ"/>
        </w:rPr>
      </w:pPr>
      <w:r w:rsidRPr="00EE37FE">
        <w:rPr>
          <w:rFonts w:ascii="Arial" w:eastAsia="Times New Roman" w:hAnsi="Arial" w:cs="Arial"/>
          <w:b/>
          <w:bCs/>
          <w:color w:val="000000"/>
          <w:lang w:val="en-GB" w:eastAsia="cs-CZ"/>
        </w:rPr>
        <w:t>Čím jsou česká vína tak výjimečná?</w:t>
      </w:r>
    </w:p>
    <w:p w14:paraId="01DA1622" w14:textId="6CE618A7" w:rsidR="0091073F" w:rsidRPr="009B44CA" w:rsidRDefault="0091073F" w:rsidP="009107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9B44CA">
        <w:rPr>
          <w:rFonts w:ascii="Arial" w:eastAsia="Times New Roman" w:hAnsi="Arial" w:cs="Arial"/>
          <w:color w:val="000000"/>
          <w:lang w:eastAsia="cs-CZ"/>
        </w:rPr>
        <w:t>Moravská a česká vína jsou charakteristická svým zajímavým spektrem vůní, bohatými extraktivními látkami a harmonickým spojením plné chuti se svěžími kyselinami bílých vín.</w:t>
      </w:r>
    </w:p>
    <w:p w14:paraId="64AAE9B0" w14:textId="747B3A13" w:rsidR="0091073F" w:rsidRPr="009B44CA" w:rsidRDefault="002F62D3" w:rsidP="002F6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9B44CA">
        <w:rPr>
          <w:rFonts w:ascii="Arial" w:eastAsia="Times New Roman" w:hAnsi="Arial" w:cs="Arial"/>
          <w:color w:val="000000"/>
          <w:lang w:eastAsia="cs-CZ"/>
        </w:rPr>
        <w:t>V poslední době se prosazují také vína červená, která jsou díky modernímu technologickému zpracování plná a výrazná, přitom ale hebká a sametová, vyznačující se příjemnou ovocnou vůní.</w:t>
      </w:r>
      <w:r w:rsidR="00AE151F" w:rsidRPr="009B44C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9B44CA">
        <w:rPr>
          <w:rFonts w:ascii="Arial" w:eastAsia="Times New Roman" w:hAnsi="Arial" w:cs="Arial"/>
          <w:color w:val="000000"/>
          <w:lang w:eastAsia="cs-CZ"/>
        </w:rPr>
        <w:t xml:space="preserve">Trendem </w:t>
      </w:r>
      <w:r w:rsidR="0011748A">
        <w:rPr>
          <w:rFonts w:ascii="Arial" w:eastAsia="Times New Roman" w:hAnsi="Arial" w:cs="Arial"/>
          <w:color w:val="000000"/>
          <w:lang w:eastAsia="cs-CZ"/>
        </w:rPr>
        <w:t>jsou</w:t>
      </w:r>
      <w:r w:rsidRPr="009B44CA">
        <w:rPr>
          <w:rFonts w:ascii="Arial" w:eastAsia="Times New Roman" w:hAnsi="Arial" w:cs="Arial"/>
          <w:color w:val="000000"/>
          <w:lang w:eastAsia="cs-CZ"/>
        </w:rPr>
        <w:t xml:space="preserve"> i růžová vína – krásná nejen díky své barvě, ale také</w:t>
      </w:r>
      <w:r w:rsidR="0011748A">
        <w:rPr>
          <w:rFonts w:ascii="Arial" w:eastAsia="Times New Roman" w:hAnsi="Arial" w:cs="Arial"/>
          <w:color w:val="000000"/>
          <w:lang w:eastAsia="cs-CZ"/>
        </w:rPr>
        <w:t xml:space="preserve"> díky</w:t>
      </w:r>
      <w:r w:rsidRPr="009B44CA">
        <w:rPr>
          <w:rFonts w:ascii="Arial" w:eastAsia="Times New Roman" w:hAnsi="Arial" w:cs="Arial"/>
          <w:color w:val="000000"/>
          <w:lang w:eastAsia="cs-CZ"/>
        </w:rPr>
        <w:t xml:space="preserve"> svému výjimečnému mladistvému charakteru.</w:t>
      </w:r>
      <w:r w:rsidR="00330115">
        <w:rPr>
          <w:rFonts w:ascii="Arial" w:eastAsia="Times New Roman" w:hAnsi="Arial" w:cs="Arial"/>
          <w:color w:val="000000"/>
          <w:lang w:eastAsia="cs-CZ"/>
        </w:rPr>
        <w:t xml:space="preserve"> Věříme, že vína z České republiky budou příjemným překvapením pro ty, kteří je ještě neznají a potvrzením kvality pro ty, kteří se s nimi setkávají. Díky své rozmanitosti tak naše vína mohou zodpovědně uspokojit chuť na každodenní skleničku pro pohodový den.</w:t>
      </w:r>
      <w:r w:rsidRPr="009B44CA">
        <w:rPr>
          <w:rFonts w:ascii="Arial" w:eastAsia="Times New Roman" w:hAnsi="Arial" w:cs="Arial"/>
          <w:color w:val="000000"/>
          <w:lang w:eastAsia="cs-CZ"/>
        </w:rPr>
        <w:cr/>
      </w:r>
    </w:p>
    <w:p w14:paraId="4F73DA57" w14:textId="77777777" w:rsidR="0036411B" w:rsidRDefault="0036411B">
      <w:pPr>
        <w:rPr>
          <w:rFonts w:ascii="Arial" w:eastAsia="Times New Roman" w:hAnsi="Arial" w:cs="Arial"/>
          <w:b/>
          <w:bCs/>
          <w:color w:val="000000"/>
          <w:lang w:val="en-GB" w:eastAsia="cs-CZ"/>
        </w:rPr>
      </w:pPr>
      <w:r>
        <w:rPr>
          <w:rFonts w:ascii="Arial" w:eastAsia="Times New Roman" w:hAnsi="Arial" w:cs="Arial"/>
          <w:b/>
          <w:bCs/>
          <w:color w:val="000000"/>
          <w:lang w:val="en-GB" w:eastAsia="cs-CZ"/>
        </w:rPr>
        <w:br w:type="page"/>
      </w:r>
    </w:p>
    <w:p w14:paraId="5FE9C589" w14:textId="57577B4E" w:rsidR="0036411B" w:rsidRDefault="0036411B" w:rsidP="008255AD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val="en-GB" w:eastAsia="cs-CZ"/>
        </w:rPr>
      </w:pPr>
    </w:p>
    <w:p w14:paraId="182BA855" w14:textId="77777777" w:rsidR="0036411B" w:rsidRDefault="0036411B" w:rsidP="008255AD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val="en-GB" w:eastAsia="cs-CZ"/>
        </w:rPr>
      </w:pPr>
    </w:p>
    <w:p w14:paraId="45E55F8F" w14:textId="2A8C2CAD" w:rsidR="0011748A" w:rsidRPr="0036411B" w:rsidRDefault="0036411B" w:rsidP="008255AD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val="en-GB" w:eastAsia="cs-CZ"/>
        </w:rPr>
      </w:pPr>
      <w:r>
        <w:rPr>
          <w:rFonts w:ascii="Arial" w:eastAsia="Times New Roman" w:hAnsi="Arial" w:cs="Arial"/>
          <w:b/>
          <w:bCs/>
          <w:color w:val="000000"/>
          <w:lang w:val="en-GB" w:eastAsia="cs-CZ"/>
        </w:rPr>
        <w:t>K</w:t>
      </w:r>
      <w:r w:rsidR="0011748A" w:rsidRPr="0036411B">
        <w:rPr>
          <w:rFonts w:ascii="Arial" w:eastAsia="Times New Roman" w:hAnsi="Arial" w:cs="Arial"/>
          <w:b/>
          <w:bCs/>
          <w:color w:val="000000"/>
          <w:lang w:val="en-GB" w:eastAsia="cs-CZ"/>
        </w:rPr>
        <w:t>aždý prezentační den připravujeme “Happy hour”</w:t>
      </w:r>
    </w:p>
    <w:p w14:paraId="46A36A48" w14:textId="143CE73B" w:rsidR="007E13AD" w:rsidRDefault="0011748A" w:rsidP="0036411B">
      <w:pPr>
        <w:spacing w:before="240" w:after="240" w:line="240" w:lineRule="auto"/>
        <w:rPr>
          <w:rFonts w:ascii="Arial" w:eastAsia="Times New Roman" w:hAnsi="Arial" w:cs="Arial"/>
          <w:lang w:val="en-GB" w:eastAsia="cs-CZ"/>
        </w:rPr>
      </w:pPr>
      <w:r w:rsidRPr="0036411B">
        <w:rPr>
          <w:rFonts w:ascii="Arial" w:eastAsia="Times New Roman" w:hAnsi="Arial" w:cs="Arial"/>
          <w:lang w:val="en-GB" w:eastAsia="cs-CZ"/>
        </w:rPr>
        <w:t xml:space="preserve">Klára Kollárová, </w:t>
      </w:r>
      <w:r w:rsidR="0036411B">
        <w:rPr>
          <w:rFonts w:ascii="Arial" w:eastAsia="Times New Roman" w:hAnsi="Arial" w:cs="Arial"/>
          <w:lang w:val="en-GB" w:eastAsia="cs-CZ"/>
        </w:rPr>
        <w:t>n</w:t>
      </w:r>
      <w:r w:rsidRPr="0036411B">
        <w:rPr>
          <w:rFonts w:ascii="Arial" w:eastAsia="Times New Roman" w:hAnsi="Arial" w:cs="Arial"/>
          <w:lang w:val="en-GB" w:eastAsia="cs-CZ"/>
        </w:rPr>
        <w:t>árodní somme</w:t>
      </w:r>
      <w:r w:rsidR="0036411B">
        <w:rPr>
          <w:rFonts w:ascii="Arial" w:eastAsia="Times New Roman" w:hAnsi="Arial" w:cs="Arial"/>
          <w:lang w:val="en-GB" w:eastAsia="cs-CZ"/>
        </w:rPr>
        <w:t>l</w:t>
      </w:r>
      <w:r w:rsidRPr="0036411B">
        <w:rPr>
          <w:rFonts w:ascii="Arial" w:eastAsia="Times New Roman" w:hAnsi="Arial" w:cs="Arial"/>
          <w:lang w:val="en-GB" w:eastAsia="cs-CZ"/>
        </w:rPr>
        <w:t>ierka, společně s vinaři vybrala unikátní vzorky, které vám v dopoledním programu, vždy od 11 hodin</w:t>
      </w:r>
      <w:r w:rsidR="0036411B" w:rsidRPr="0036411B">
        <w:rPr>
          <w:rFonts w:ascii="Arial" w:eastAsia="Times New Roman" w:hAnsi="Arial" w:cs="Arial"/>
          <w:lang w:val="en-GB" w:eastAsia="cs-CZ"/>
        </w:rPr>
        <w:t>, společně nabídneme. Ať už unikátní magnum lahve, starší ročníky I další speciální vzorky, které dosvědčí vyjímečnost našich vín.</w:t>
      </w:r>
    </w:p>
    <w:p w14:paraId="1F09D5B0" w14:textId="77777777" w:rsidR="0036411B" w:rsidRPr="0036411B" w:rsidRDefault="0036411B" w:rsidP="003641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14:paraId="7106362B" w14:textId="353E8417" w:rsidR="00855142" w:rsidRPr="00855142" w:rsidRDefault="002647B5" w:rsidP="00855142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000000"/>
          <w:lang w:val="en-GB" w:eastAsia="cs-CZ"/>
        </w:rPr>
        <w:t>Seznam vinařství a jejich webové stránky</w:t>
      </w:r>
      <w:r w:rsidR="00855142" w:rsidRPr="00855142">
        <w:rPr>
          <w:rFonts w:ascii="Arial" w:eastAsia="Times New Roman" w:hAnsi="Arial" w:cs="Arial"/>
          <w:b/>
          <w:bCs/>
          <w:color w:val="000000"/>
          <w:lang w:val="en-GB" w:eastAsia="cs-CZ"/>
        </w:rPr>
        <w:t>:</w:t>
      </w:r>
    </w:p>
    <w:tbl>
      <w:tblPr>
        <w:tblW w:w="7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5007"/>
      </w:tblGrid>
      <w:tr w:rsidR="00855142" w:rsidRPr="00855142" w14:paraId="5C5E76C0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09CEE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Hlk128135937"/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Vinařství THAYA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14EF3" w14:textId="3AB54E76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history="1">
              <w:r w:rsidR="002647B5" w:rsidRPr="001A66F6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https://vinarstvithaya.cz</w:t>
              </w:r>
            </w:hyperlink>
          </w:p>
        </w:tc>
      </w:tr>
      <w:tr w:rsidR="00855142" w:rsidRPr="00855142" w14:paraId="6673CE7A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FE7F9D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Vinařství LAHOFER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727808" w14:textId="77F473AF" w:rsidR="00855142" w:rsidRPr="001A66F6" w:rsidRDefault="00330115" w:rsidP="00855142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cs-CZ"/>
              </w:rPr>
            </w:pPr>
            <w:hyperlink r:id="rId10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https://www.lahofer.cz</w:t>
              </w:r>
            </w:hyperlink>
          </w:p>
        </w:tc>
      </w:tr>
      <w:tr w:rsidR="00855142" w:rsidRPr="00855142" w14:paraId="199C2C46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C51D07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Zámecké vinařství Bzenec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F74EF0" w14:textId="74978F99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" w:history="1">
              <w:r w:rsidR="00855142" w:rsidRPr="001A66F6">
                <w:rPr>
                  <w:rFonts w:ascii="Arial" w:eastAsia="Times New Roman" w:hAnsi="Arial" w:cs="Arial"/>
                  <w:color w:val="1155CC"/>
                  <w:u w:val="single"/>
                  <w:lang w:eastAsia="cs-CZ"/>
                </w:rPr>
                <w:t>https://www.zameckevinarstvi.cz</w:t>
              </w:r>
            </w:hyperlink>
          </w:p>
        </w:tc>
      </w:tr>
      <w:tr w:rsidR="00855142" w:rsidRPr="00855142" w14:paraId="3A5A64EE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B402A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Mikrosvín Mikulov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B950B8" w14:textId="756CE068" w:rsidR="00855142" w:rsidRPr="001A66F6" w:rsidRDefault="00330115" w:rsidP="00855142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cs-CZ"/>
              </w:rPr>
            </w:pPr>
            <w:hyperlink r:id="rId12" w:history="1">
              <w:r w:rsidR="00855142" w:rsidRPr="001A66F6">
                <w:rPr>
                  <w:rFonts w:ascii="Arial" w:eastAsia="Times New Roman" w:hAnsi="Arial" w:cs="Arial"/>
                  <w:color w:val="1155CC"/>
                  <w:u w:val="single"/>
                  <w:lang w:eastAsia="cs-CZ"/>
                </w:rPr>
                <w:t>https://www.mikrosvin.cz</w:t>
              </w:r>
            </w:hyperlink>
          </w:p>
        </w:tc>
      </w:tr>
      <w:tr w:rsidR="00855142" w:rsidRPr="00855142" w14:paraId="0E1812BF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DEE03E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BOHEMIA SEKT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4D85EF" w14:textId="6CE9F17C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" w:history="1">
              <w:r w:rsidR="001A66F6" w:rsidRPr="001A66F6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https://www.bohemiasekt.cz</w:t>
              </w:r>
            </w:hyperlink>
          </w:p>
        </w:tc>
      </w:tr>
      <w:tr w:rsidR="00855142" w:rsidRPr="00855142" w14:paraId="36307460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93D299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Vinařství MOSI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030DAC" w14:textId="15D9723C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https://vinarstvimosi.cz</w:t>
              </w:r>
            </w:hyperlink>
          </w:p>
        </w:tc>
      </w:tr>
      <w:tr w:rsidR="00855142" w:rsidRPr="00855142" w14:paraId="54EDEB92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ED4822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Vinařství Fabig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54892" w14:textId="656DF226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https://www.fabig.cz</w:t>
              </w:r>
            </w:hyperlink>
          </w:p>
        </w:tc>
      </w:tr>
      <w:tr w:rsidR="00855142" w:rsidRPr="00855142" w14:paraId="6219C984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731469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333333"/>
                <w:lang w:eastAsia="cs-CZ"/>
              </w:rPr>
              <w:t>Vinařství Popela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E2C7DA" w14:textId="2BF7BA48" w:rsidR="00855142" w:rsidRPr="001A66F6" w:rsidRDefault="00330115" w:rsidP="00855142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cs-CZ"/>
              </w:rPr>
            </w:pPr>
            <w:hyperlink r:id="rId16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https://popela.cz</w:t>
              </w:r>
            </w:hyperlink>
          </w:p>
        </w:tc>
      </w:tr>
      <w:tr w:rsidR="00855142" w:rsidRPr="00855142" w14:paraId="2FB11223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54A632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Gurdau Vinařství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788C74" w14:textId="5518E8EB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https://www.gurdauvinarstvi.cz</w:t>
              </w:r>
            </w:hyperlink>
          </w:p>
        </w:tc>
      </w:tr>
      <w:tr w:rsidR="00855142" w:rsidRPr="00855142" w14:paraId="25FF5BB0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1193F2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Vinařství Piálek a Jäger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656C7A" w14:textId="0310DE34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https://www.pialek.cz</w:t>
              </w:r>
            </w:hyperlink>
          </w:p>
        </w:tc>
      </w:tr>
      <w:tr w:rsidR="00855142" w:rsidRPr="00855142" w14:paraId="30AEC3B6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6D40D5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Vinařství Volařík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5D19AD" w14:textId="35CAF0DE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https://www.vinarstvivolarik.cz</w:t>
              </w:r>
            </w:hyperlink>
          </w:p>
        </w:tc>
      </w:tr>
      <w:tr w:rsidR="00855142" w:rsidRPr="00855142" w14:paraId="17E4C528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96E9FF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Vinařství Sonberk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9B9D0D" w14:textId="5EF366A2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https://www.sonberk.cz</w:t>
              </w:r>
            </w:hyperlink>
          </w:p>
        </w:tc>
      </w:tr>
      <w:tr w:rsidR="00855142" w:rsidRPr="00855142" w14:paraId="07E54B03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6C434F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Vinařství Obelisk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5EF4E1" w14:textId="574E8F91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https://www.vinarstviobelisk.cz</w:t>
              </w:r>
            </w:hyperlink>
          </w:p>
        </w:tc>
      </w:tr>
      <w:tr w:rsidR="00855142" w:rsidRPr="00855142" w14:paraId="57C0817C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7B5B74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Vinné Sklepy Kutná hora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702ECE" w14:textId="7A828C42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https://vinokutnahora.cz</w:t>
              </w:r>
            </w:hyperlink>
          </w:p>
        </w:tc>
      </w:tr>
      <w:tr w:rsidR="00855142" w:rsidRPr="00855142" w14:paraId="32412C4F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344B11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Vinařství Válka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30768F" w14:textId="6BADBE5E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https://vinarstvivalka.cz</w:t>
              </w:r>
            </w:hyperlink>
          </w:p>
        </w:tc>
      </w:tr>
      <w:tr w:rsidR="00855142" w:rsidRPr="00855142" w14:paraId="73660A2F" w14:textId="77777777" w:rsidTr="00413A83">
        <w:trPr>
          <w:trHeight w:val="284"/>
        </w:trPr>
        <w:tc>
          <w:tcPr>
            <w:tcW w:w="0" w:type="auto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4D9CCF" w14:textId="77777777" w:rsidR="00855142" w:rsidRPr="00855142" w:rsidRDefault="00855142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5514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VINSELEKT MICHLOVSKÝ</w:t>
            </w:r>
          </w:p>
        </w:tc>
        <w:tc>
          <w:tcPr>
            <w:tcW w:w="500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8556F8" w14:textId="5254C453" w:rsidR="00855142" w:rsidRPr="001A66F6" w:rsidRDefault="00330115" w:rsidP="0085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" w:history="1">
              <w:r w:rsidR="002760E7" w:rsidRPr="0005635A">
                <w:rPr>
                  <w:rStyle w:val="Hypertextovodkaz"/>
                  <w:rFonts w:ascii="Arial" w:eastAsia="Times New Roman" w:hAnsi="Arial" w:cs="Arial"/>
                  <w:lang w:eastAsia="cs-CZ"/>
                </w:rPr>
                <w:t>https://www.michlovsky.com</w:t>
              </w:r>
            </w:hyperlink>
          </w:p>
        </w:tc>
      </w:tr>
      <w:bookmarkEnd w:id="0"/>
    </w:tbl>
    <w:p w14:paraId="2EA182A6" w14:textId="77777777" w:rsidR="00855142" w:rsidRDefault="00855142" w:rsidP="00855142"/>
    <w:p w14:paraId="0B0644E7" w14:textId="66F9B6C7" w:rsidR="00413A83" w:rsidRPr="00636D85" w:rsidRDefault="002874E8" w:rsidP="00C578F1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636D85">
        <w:rPr>
          <w:rFonts w:ascii="Arial" w:eastAsia="Times New Roman" w:hAnsi="Arial" w:cs="Arial"/>
          <w:b/>
          <w:bCs/>
          <w:color w:val="000000"/>
          <w:lang w:eastAsia="cs-CZ"/>
        </w:rPr>
        <w:t>Kontaktní osoby</w:t>
      </w:r>
      <w:r w:rsidR="00592FFB" w:rsidRPr="00636D85">
        <w:rPr>
          <w:rFonts w:ascii="Arial" w:eastAsia="Times New Roman" w:hAnsi="Arial" w:cs="Arial"/>
          <w:b/>
          <w:bCs/>
          <w:color w:val="000000"/>
          <w:lang w:eastAsia="cs-CZ"/>
        </w:rPr>
        <w:t xml:space="preserve">: </w:t>
      </w: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3969"/>
        <w:gridCol w:w="2693"/>
      </w:tblGrid>
      <w:tr w:rsidR="00417A8C" w:rsidRPr="00636D85" w14:paraId="6417725E" w14:textId="77777777" w:rsidTr="001670F1">
        <w:trPr>
          <w:trHeight w:hRule="exact" w:val="794"/>
        </w:trPr>
        <w:tc>
          <w:tcPr>
            <w:tcW w:w="1413" w:type="dxa"/>
          </w:tcPr>
          <w:p w14:paraId="61DBEC69" w14:textId="2ABE90F8" w:rsidR="00417A8C" w:rsidRPr="00636D85" w:rsidRDefault="00417A8C" w:rsidP="000D00C8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Dagmar </w:t>
            </w:r>
            <w:r w:rsidR="00852B79" w:rsidRPr="00636D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br/>
            </w:r>
            <w:r w:rsidRPr="00636D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Fialová</w:t>
            </w:r>
          </w:p>
        </w:tc>
        <w:tc>
          <w:tcPr>
            <w:tcW w:w="1559" w:type="dxa"/>
          </w:tcPr>
          <w:p w14:paraId="4D096E62" w14:textId="4713A01B" w:rsidR="00417A8C" w:rsidRPr="00636D85" w:rsidRDefault="00636D85" w:rsidP="000D00C8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>Marketingová ředitelka</w:t>
            </w:r>
          </w:p>
        </w:tc>
        <w:tc>
          <w:tcPr>
            <w:tcW w:w="3969" w:type="dxa"/>
          </w:tcPr>
          <w:p w14:paraId="7DDC7133" w14:textId="0D9174C4" w:rsidR="00417A8C" w:rsidRPr="00636D85" w:rsidRDefault="00417A8C" w:rsidP="000D00C8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 xml:space="preserve">e-mail: </w:t>
            </w:r>
            <w:r w:rsidR="007E0BCD" w:rsidRPr="00636D85">
              <w:rPr>
                <w:rFonts w:ascii="Arial" w:eastAsia="Times New Roman" w:hAnsi="Arial" w:cs="Arial"/>
                <w:color w:val="000000"/>
                <w:lang w:eastAsia="cs-CZ"/>
              </w:rPr>
              <w:br/>
            </w: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>dagmar.fialova@vinarskecentrum.cz</w:t>
            </w:r>
          </w:p>
        </w:tc>
        <w:tc>
          <w:tcPr>
            <w:tcW w:w="2693" w:type="dxa"/>
          </w:tcPr>
          <w:p w14:paraId="0CEFBC4C" w14:textId="2E3D755D" w:rsidR="00417A8C" w:rsidRPr="00636D85" w:rsidRDefault="00636D85" w:rsidP="000D00C8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>tel</w:t>
            </w:r>
            <w:r w:rsidR="00CD74C3" w:rsidRPr="00636D85">
              <w:rPr>
                <w:rFonts w:ascii="Arial" w:eastAsia="Times New Roman" w:hAnsi="Arial" w:cs="Arial"/>
                <w:color w:val="000000"/>
                <w:lang w:eastAsia="cs-CZ"/>
              </w:rPr>
              <w:t xml:space="preserve">: </w:t>
            </w:r>
            <w:r w:rsidR="007E0BCD" w:rsidRPr="00636D85">
              <w:rPr>
                <w:rFonts w:ascii="Arial" w:eastAsia="Times New Roman" w:hAnsi="Arial" w:cs="Arial"/>
                <w:color w:val="000000"/>
                <w:lang w:eastAsia="cs-CZ"/>
              </w:rPr>
              <w:br/>
            </w:r>
            <w:r w:rsidR="00CD74C3" w:rsidRPr="00636D85">
              <w:rPr>
                <w:rFonts w:ascii="Arial" w:eastAsia="Times New Roman" w:hAnsi="Arial" w:cs="Arial"/>
                <w:color w:val="000000"/>
                <w:lang w:eastAsia="cs-CZ"/>
              </w:rPr>
              <w:t>+420 720 820 921</w:t>
            </w:r>
          </w:p>
        </w:tc>
      </w:tr>
      <w:tr w:rsidR="00417A8C" w:rsidRPr="00636D85" w14:paraId="4281730C" w14:textId="77777777" w:rsidTr="001670F1">
        <w:trPr>
          <w:trHeight w:hRule="exact" w:val="794"/>
        </w:trPr>
        <w:tc>
          <w:tcPr>
            <w:tcW w:w="1413" w:type="dxa"/>
          </w:tcPr>
          <w:p w14:paraId="728B7A47" w14:textId="28F2B0C8" w:rsidR="00417A8C" w:rsidRPr="00636D85" w:rsidRDefault="00533A08" w:rsidP="00533A08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Klára </w:t>
            </w:r>
            <w:r w:rsidR="007E0BCD" w:rsidRPr="00636D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br/>
            </w:r>
            <w:r w:rsidRPr="00636D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Kollárová</w:t>
            </w:r>
          </w:p>
        </w:tc>
        <w:tc>
          <w:tcPr>
            <w:tcW w:w="1559" w:type="dxa"/>
          </w:tcPr>
          <w:p w14:paraId="6BDEF8D7" w14:textId="0744AF06" w:rsidR="00417A8C" w:rsidRPr="00636D85" w:rsidRDefault="00636D85" w:rsidP="000D00C8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>Národní</w:t>
            </w: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br/>
              <w:t>s</w:t>
            </w:r>
            <w:r w:rsidR="00533A08" w:rsidRPr="00636D85">
              <w:rPr>
                <w:rFonts w:ascii="Arial" w:eastAsia="Times New Roman" w:hAnsi="Arial" w:cs="Arial"/>
                <w:color w:val="000000"/>
                <w:lang w:eastAsia="cs-CZ"/>
              </w:rPr>
              <w:t>ommelier</w:t>
            </w:r>
            <w:r w:rsidR="00B201D9">
              <w:rPr>
                <w:rFonts w:ascii="Arial" w:eastAsia="Times New Roman" w:hAnsi="Arial" w:cs="Arial"/>
                <w:color w:val="000000"/>
                <w:lang w:eastAsia="cs-CZ"/>
              </w:rPr>
              <w:t>ka</w:t>
            </w:r>
          </w:p>
        </w:tc>
        <w:tc>
          <w:tcPr>
            <w:tcW w:w="3969" w:type="dxa"/>
          </w:tcPr>
          <w:p w14:paraId="63FD4478" w14:textId="20393183" w:rsidR="00417A8C" w:rsidRPr="00636D85" w:rsidRDefault="007E0BCD" w:rsidP="000D00C8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 xml:space="preserve">e-mail: </w:t>
            </w: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br/>
              <w:t>klara.kollarova@vinarskecentrum.cz</w:t>
            </w:r>
          </w:p>
        </w:tc>
        <w:tc>
          <w:tcPr>
            <w:tcW w:w="2693" w:type="dxa"/>
          </w:tcPr>
          <w:p w14:paraId="06388CE2" w14:textId="309A5008" w:rsidR="00417A8C" w:rsidRPr="00636D85" w:rsidRDefault="00636D85" w:rsidP="007E0BCD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>tel</w:t>
            </w:r>
            <w:r w:rsidR="007E0BCD" w:rsidRPr="00636D85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  <w:r w:rsidR="007E0BCD" w:rsidRPr="00636D85">
              <w:rPr>
                <w:rFonts w:ascii="Arial" w:eastAsia="Times New Roman" w:hAnsi="Arial" w:cs="Arial"/>
                <w:color w:val="000000"/>
                <w:lang w:eastAsia="cs-CZ"/>
              </w:rPr>
              <w:br/>
              <w:t>+420 608 116 085</w:t>
            </w:r>
          </w:p>
        </w:tc>
      </w:tr>
      <w:tr w:rsidR="00417A8C" w:rsidRPr="00636D85" w14:paraId="0BF4FF20" w14:textId="77777777" w:rsidTr="001670F1">
        <w:trPr>
          <w:trHeight w:hRule="exact" w:val="794"/>
        </w:trPr>
        <w:tc>
          <w:tcPr>
            <w:tcW w:w="1413" w:type="dxa"/>
          </w:tcPr>
          <w:p w14:paraId="7B276EFE" w14:textId="79446566" w:rsidR="00417A8C" w:rsidRPr="00636D85" w:rsidRDefault="007E0BCD" w:rsidP="000D00C8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Zuzana Vejmelková</w:t>
            </w:r>
          </w:p>
        </w:tc>
        <w:tc>
          <w:tcPr>
            <w:tcW w:w="1559" w:type="dxa"/>
          </w:tcPr>
          <w:p w14:paraId="32DA0C19" w14:textId="63595942" w:rsidR="00417A8C" w:rsidRPr="00636D85" w:rsidRDefault="00636D85" w:rsidP="000D00C8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>Koordinátorka pro export</w:t>
            </w:r>
          </w:p>
        </w:tc>
        <w:tc>
          <w:tcPr>
            <w:tcW w:w="3969" w:type="dxa"/>
          </w:tcPr>
          <w:p w14:paraId="720EDE71" w14:textId="4D2D2BCE" w:rsidR="00417A8C" w:rsidRPr="00636D85" w:rsidRDefault="007E0BCD" w:rsidP="000D00C8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 xml:space="preserve">e-mail: </w:t>
            </w: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br/>
              <w:t>export@vinarskecentrum.cz</w:t>
            </w:r>
          </w:p>
        </w:tc>
        <w:tc>
          <w:tcPr>
            <w:tcW w:w="2693" w:type="dxa"/>
          </w:tcPr>
          <w:p w14:paraId="3F787A34" w14:textId="5B94D76B" w:rsidR="00417A8C" w:rsidRPr="00636D85" w:rsidRDefault="00636D85" w:rsidP="000D00C8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36D85">
              <w:rPr>
                <w:rFonts w:ascii="Arial" w:eastAsia="Times New Roman" w:hAnsi="Arial" w:cs="Arial"/>
                <w:color w:val="000000"/>
                <w:lang w:eastAsia="cs-CZ"/>
              </w:rPr>
              <w:t>tel</w:t>
            </w:r>
            <w:r w:rsidR="007E0BCD" w:rsidRPr="00636D85">
              <w:rPr>
                <w:rFonts w:ascii="Arial" w:eastAsia="Times New Roman" w:hAnsi="Arial" w:cs="Arial"/>
                <w:color w:val="000000"/>
                <w:lang w:eastAsia="cs-CZ"/>
              </w:rPr>
              <w:t xml:space="preserve">: </w:t>
            </w:r>
            <w:r w:rsidR="007E0BCD" w:rsidRPr="00636D85">
              <w:rPr>
                <w:rFonts w:ascii="Arial" w:eastAsia="Times New Roman" w:hAnsi="Arial" w:cs="Arial"/>
                <w:color w:val="000000"/>
                <w:lang w:eastAsia="cs-CZ"/>
              </w:rPr>
              <w:br/>
              <w:t>+420 608 676 056</w:t>
            </w:r>
          </w:p>
        </w:tc>
      </w:tr>
    </w:tbl>
    <w:p w14:paraId="76414A2E" w14:textId="2A4C60B4" w:rsidR="00592FFB" w:rsidRPr="00636D85" w:rsidRDefault="00636D85" w:rsidP="000D00C8">
      <w:pPr>
        <w:spacing w:before="240" w:after="24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36D85">
        <w:rPr>
          <w:rFonts w:ascii="Arial" w:eastAsia="Times New Roman" w:hAnsi="Arial" w:cs="Arial"/>
          <w:b/>
          <w:bCs/>
          <w:color w:val="000000"/>
          <w:lang w:eastAsia="cs-CZ"/>
        </w:rPr>
        <w:t>Národní vinařské centrum</w:t>
      </w:r>
      <w:r w:rsidR="0036411B">
        <w:rPr>
          <w:rFonts w:ascii="Arial" w:eastAsia="Times New Roman" w:hAnsi="Arial" w:cs="Arial"/>
          <w:b/>
          <w:bCs/>
          <w:color w:val="000000"/>
          <w:lang w:eastAsia="cs-CZ"/>
        </w:rPr>
        <w:t xml:space="preserve">: </w:t>
      </w:r>
      <w:r w:rsidR="00B107B4" w:rsidRPr="00636D85">
        <w:rPr>
          <w:rFonts w:ascii="Arial" w:eastAsia="Times New Roman" w:hAnsi="Arial" w:cs="Arial"/>
          <w:color w:val="000000"/>
          <w:lang w:eastAsia="cs-CZ"/>
        </w:rPr>
        <w:t>www.vinarskecentrum.cz</w:t>
      </w:r>
    </w:p>
    <w:sectPr w:rsidR="00592FFB" w:rsidRPr="00636D85" w:rsidSect="00592FFB">
      <w:pgSz w:w="11906" w:h="16838"/>
      <w:pgMar w:top="567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CA2C" w14:textId="77777777" w:rsidR="0013606F" w:rsidRDefault="0013606F" w:rsidP="00413A83">
      <w:pPr>
        <w:spacing w:after="0" w:line="240" w:lineRule="auto"/>
      </w:pPr>
      <w:r>
        <w:separator/>
      </w:r>
    </w:p>
  </w:endnote>
  <w:endnote w:type="continuationSeparator" w:id="0">
    <w:p w14:paraId="5337F715" w14:textId="77777777" w:rsidR="0013606F" w:rsidRDefault="0013606F" w:rsidP="0041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EC51" w14:textId="77777777" w:rsidR="0013606F" w:rsidRDefault="0013606F" w:rsidP="00413A83">
      <w:pPr>
        <w:spacing w:after="0" w:line="240" w:lineRule="auto"/>
      </w:pPr>
      <w:r>
        <w:separator/>
      </w:r>
    </w:p>
  </w:footnote>
  <w:footnote w:type="continuationSeparator" w:id="0">
    <w:p w14:paraId="185042D1" w14:textId="77777777" w:rsidR="0013606F" w:rsidRDefault="0013606F" w:rsidP="00413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19F6"/>
    <w:multiLevelType w:val="hybridMultilevel"/>
    <w:tmpl w:val="553A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943FF"/>
    <w:multiLevelType w:val="hybridMultilevel"/>
    <w:tmpl w:val="BAE0C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37D91"/>
    <w:multiLevelType w:val="hybridMultilevel"/>
    <w:tmpl w:val="D4E29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10698">
    <w:abstractNumId w:val="1"/>
  </w:num>
  <w:num w:numId="2" w16cid:durableId="1820921042">
    <w:abstractNumId w:val="0"/>
  </w:num>
  <w:num w:numId="3" w16cid:durableId="48228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42"/>
    <w:rsid w:val="00001073"/>
    <w:rsid w:val="00006955"/>
    <w:rsid w:val="00043D8E"/>
    <w:rsid w:val="0008792E"/>
    <w:rsid w:val="000A218E"/>
    <w:rsid w:val="000A5AA6"/>
    <w:rsid w:val="000D00C8"/>
    <w:rsid w:val="000F4398"/>
    <w:rsid w:val="0011748A"/>
    <w:rsid w:val="0013606F"/>
    <w:rsid w:val="001412DF"/>
    <w:rsid w:val="00151A75"/>
    <w:rsid w:val="001670F1"/>
    <w:rsid w:val="001A66F6"/>
    <w:rsid w:val="001D41DB"/>
    <w:rsid w:val="002071C4"/>
    <w:rsid w:val="002525BA"/>
    <w:rsid w:val="002647B5"/>
    <w:rsid w:val="002760E7"/>
    <w:rsid w:val="00283B3F"/>
    <w:rsid w:val="002874E8"/>
    <w:rsid w:val="002F62D3"/>
    <w:rsid w:val="00324F9B"/>
    <w:rsid w:val="00330115"/>
    <w:rsid w:val="0036411B"/>
    <w:rsid w:val="00371550"/>
    <w:rsid w:val="003768B9"/>
    <w:rsid w:val="00397932"/>
    <w:rsid w:val="003D6E74"/>
    <w:rsid w:val="003F75A8"/>
    <w:rsid w:val="00413A83"/>
    <w:rsid w:val="004158C3"/>
    <w:rsid w:val="00417A8C"/>
    <w:rsid w:val="004420F7"/>
    <w:rsid w:val="00496425"/>
    <w:rsid w:val="004B3981"/>
    <w:rsid w:val="004C63B8"/>
    <w:rsid w:val="004F64E8"/>
    <w:rsid w:val="00501E06"/>
    <w:rsid w:val="0051570C"/>
    <w:rsid w:val="00524AD3"/>
    <w:rsid w:val="00533A08"/>
    <w:rsid w:val="00570DC6"/>
    <w:rsid w:val="00592FFB"/>
    <w:rsid w:val="00594768"/>
    <w:rsid w:val="005E2B6C"/>
    <w:rsid w:val="006119F7"/>
    <w:rsid w:val="00636D85"/>
    <w:rsid w:val="00645E97"/>
    <w:rsid w:val="00674E06"/>
    <w:rsid w:val="006E3C46"/>
    <w:rsid w:val="007267AC"/>
    <w:rsid w:val="007B2FE7"/>
    <w:rsid w:val="007C60AE"/>
    <w:rsid w:val="007E0BCD"/>
    <w:rsid w:val="007E13AD"/>
    <w:rsid w:val="00822EDE"/>
    <w:rsid w:val="008255AD"/>
    <w:rsid w:val="00852B79"/>
    <w:rsid w:val="00855142"/>
    <w:rsid w:val="0087298E"/>
    <w:rsid w:val="00880A9E"/>
    <w:rsid w:val="00886BE5"/>
    <w:rsid w:val="008871C0"/>
    <w:rsid w:val="0090281F"/>
    <w:rsid w:val="00902C95"/>
    <w:rsid w:val="0091073F"/>
    <w:rsid w:val="00930A2A"/>
    <w:rsid w:val="00955731"/>
    <w:rsid w:val="00970CDF"/>
    <w:rsid w:val="00972E3C"/>
    <w:rsid w:val="009B15E7"/>
    <w:rsid w:val="009B44CA"/>
    <w:rsid w:val="009C7950"/>
    <w:rsid w:val="00A04F18"/>
    <w:rsid w:val="00A12C83"/>
    <w:rsid w:val="00A62723"/>
    <w:rsid w:val="00AB3E19"/>
    <w:rsid w:val="00AE151F"/>
    <w:rsid w:val="00B107B4"/>
    <w:rsid w:val="00B201D9"/>
    <w:rsid w:val="00BA0107"/>
    <w:rsid w:val="00C160D5"/>
    <w:rsid w:val="00C426AF"/>
    <w:rsid w:val="00C42FB9"/>
    <w:rsid w:val="00C439E0"/>
    <w:rsid w:val="00C578F1"/>
    <w:rsid w:val="00C74F76"/>
    <w:rsid w:val="00C94333"/>
    <w:rsid w:val="00CA79AC"/>
    <w:rsid w:val="00CD64FA"/>
    <w:rsid w:val="00CD74C3"/>
    <w:rsid w:val="00CE4FA3"/>
    <w:rsid w:val="00D4078A"/>
    <w:rsid w:val="00D54F1F"/>
    <w:rsid w:val="00D55105"/>
    <w:rsid w:val="00D64C95"/>
    <w:rsid w:val="00D76EEA"/>
    <w:rsid w:val="00E079A9"/>
    <w:rsid w:val="00EC0F85"/>
    <w:rsid w:val="00EC5FC5"/>
    <w:rsid w:val="00EE1B95"/>
    <w:rsid w:val="00EE37FE"/>
    <w:rsid w:val="00F07A52"/>
    <w:rsid w:val="00F3248B"/>
    <w:rsid w:val="00F41D7E"/>
    <w:rsid w:val="00F74633"/>
    <w:rsid w:val="00FA0E1B"/>
    <w:rsid w:val="00FA62EF"/>
    <w:rsid w:val="00FB4425"/>
    <w:rsid w:val="00FD51BC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8AB03"/>
  <w15:chartTrackingRefBased/>
  <w15:docId w15:val="{6F9BB3E9-B18F-447F-A9A4-C1424702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514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1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A83"/>
  </w:style>
  <w:style w:type="paragraph" w:styleId="Zpat">
    <w:name w:val="footer"/>
    <w:basedOn w:val="Normln"/>
    <w:link w:val="ZpatChar"/>
    <w:uiPriority w:val="99"/>
    <w:unhideWhenUsed/>
    <w:rsid w:val="0041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A83"/>
  </w:style>
  <w:style w:type="table" w:styleId="Mkatabulky">
    <w:name w:val="Table Grid"/>
    <w:basedOn w:val="Normlntabulka"/>
    <w:uiPriority w:val="39"/>
    <w:rsid w:val="0041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E0BC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7298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647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0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476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9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bohemiasekt.cz/" TargetMode="External"/><Relationship Id="rId18" Type="http://schemas.openxmlformats.org/officeDocument/2006/relationships/hyperlink" Target="https://www.pialek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vinarstviobelisk.cz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ikrosvin.cz/" TargetMode="External"/><Relationship Id="rId17" Type="http://schemas.openxmlformats.org/officeDocument/2006/relationships/hyperlink" Target="https://www.gurdauvinarstvi.cz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pela.cz" TargetMode="External"/><Relationship Id="rId20" Type="http://schemas.openxmlformats.org/officeDocument/2006/relationships/hyperlink" Target="https://www.sonberk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meckevinarstvi.cz/" TargetMode="External"/><Relationship Id="rId24" Type="http://schemas.openxmlformats.org/officeDocument/2006/relationships/hyperlink" Target="https://www.michlovsky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big.cz/" TargetMode="External"/><Relationship Id="rId23" Type="http://schemas.openxmlformats.org/officeDocument/2006/relationships/hyperlink" Target="https://vinarstvivalka.cz" TargetMode="External"/><Relationship Id="rId10" Type="http://schemas.openxmlformats.org/officeDocument/2006/relationships/hyperlink" Target="https://www.lahofer.cz" TargetMode="External"/><Relationship Id="rId19" Type="http://schemas.openxmlformats.org/officeDocument/2006/relationships/hyperlink" Target="https://www.vinarstvivolari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narstvithaya.cz/" TargetMode="External"/><Relationship Id="rId14" Type="http://schemas.openxmlformats.org/officeDocument/2006/relationships/hyperlink" Target="https://vinarstvimosi.cz" TargetMode="External"/><Relationship Id="rId22" Type="http://schemas.openxmlformats.org/officeDocument/2006/relationships/hyperlink" Target="https://vinokutnaho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653</Words>
  <Characters>3854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Vcelova</dc:creator>
  <cp:keywords/>
  <dc:description/>
  <cp:lastModifiedBy>Dagmar Fialová</cp:lastModifiedBy>
  <cp:revision>3</cp:revision>
  <dcterms:created xsi:type="dcterms:W3CDTF">2023-02-28T11:54:00Z</dcterms:created>
  <dcterms:modified xsi:type="dcterms:W3CDTF">2023-02-28T14:44:00Z</dcterms:modified>
</cp:coreProperties>
</file>